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</w:rPr>
        <w:t>5</w:t>
      </w:r>
    </w:p>
    <w:p>
      <w:pPr>
        <w:pStyle w:val="2"/>
        <w:ind w:firstLineChars="200"/>
        <w:rPr>
          <w:color w:val="auto"/>
        </w:rPr>
      </w:pPr>
    </w:p>
    <w:p>
      <w:pPr>
        <w:spacing w:line="338" w:lineRule="auto"/>
        <w:rPr>
          <w:rFonts w:hint="eastAsia" w:eastAsia="黑体"/>
          <w:color w:val="auto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项目类型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项目层次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9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</w:tbl>
    <w:p>
      <w:pPr>
        <w:spacing w:line="338" w:lineRule="auto"/>
        <w:rPr>
          <w:rFonts w:hint="eastAsia" w:eastAsia="仿宋_GB2312"/>
          <w:color w:val="auto"/>
          <w:sz w:val="32"/>
          <w:szCs w:val="32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</w:rPr>
        <w:t>四川省2022-2024年职业教育人才培养和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lang w:eastAsia="zh-CN"/>
        </w:rPr>
        <w:t>教育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</w:rPr>
        <w:t>教学改革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lang w:eastAsia="zh-CN"/>
        </w:rPr>
        <w:t>研究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</w:rPr>
        <w:t>项目申报书</w:t>
      </w:r>
    </w:p>
    <w:p>
      <w:pPr>
        <w:spacing w:line="338" w:lineRule="auto"/>
        <w:rPr>
          <w:rFonts w:eastAsia="仿宋_GB2312"/>
          <w:color w:val="auto"/>
          <w:sz w:val="32"/>
          <w:szCs w:val="32"/>
        </w:rPr>
      </w:pPr>
    </w:p>
    <w:p>
      <w:pPr>
        <w:spacing w:line="338" w:lineRule="auto"/>
        <w:rPr>
          <w:rFonts w:eastAsia="仿宋_GB2312"/>
          <w:color w:val="auto"/>
          <w:sz w:val="32"/>
          <w:szCs w:val="32"/>
        </w:rPr>
      </w:pPr>
    </w:p>
    <w:p>
      <w:pPr>
        <w:spacing w:line="420" w:lineRule="auto"/>
        <w:rPr>
          <w:rFonts w:eastAsia="仿宋_GB2312"/>
          <w:color w:val="auto"/>
          <w:sz w:val="32"/>
          <w:szCs w:val="32"/>
          <w:u w:val="single"/>
        </w:rPr>
      </w:pPr>
      <w:r>
        <w:rPr>
          <w:rFonts w:eastAsia="仿宋_GB2312"/>
          <w:color w:val="auto"/>
          <w:sz w:val="32"/>
          <w:szCs w:val="32"/>
        </w:rPr>
        <w:t xml:space="preserve">           </w:t>
      </w:r>
      <w:r>
        <w:rPr>
          <w:rFonts w:hint="eastAsia" w:eastAsia="仿宋_GB2312"/>
          <w:color w:val="auto"/>
          <w:sz w:val="32"/>
          <w:szCs w:val="32"/>
        </w:rPr>
        <w:t>项目名称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              </w:t>
      </w:r>
    </w:p>
    <w:p>
      <w:pPr>
        <w:spacing w:line="420" w:lineRule="auto"/>
        <w:rPr>
          <w:rFonts w:eastAsia="仿宋_GB2312"/>
          <w:color w:val="auto"/>
          <w:sz w:val="32"/>
          <w:szCs w:val="32"/>
          <w:u w:val="single"/>
        </w:rPr>
      </w:pPr>
      <w:r>
        <w:rPr>
          <w:rFonts w:eastAsia="仿宋_GB2312"/>
          <w:color w:val="auto"/>
          <w:sz w:val="32"/>
          <w:szCs w:val="32"/>
        </w:rPr>
        <w:t xml:space="preserve">           </w:t>
      </w:r>
      <w:r>
        <w:rPr>
          <w:rFonts w:hint="eastAsia" w:eastAsia="仿宋_GB2312"/>
          <w:color w:val="auto"/>
          <w:sz w:val="32"/>
          <w:szCs w:val="32"/>
        </w:rPr>
        <w:t>负 责</w:t>
      </w:r>
      <w:r>
        <w:rPr>
          <w:rFonts w:eastAsia="仿宋_GB2312"/>
          <w:color w:val="auto"/>
          <w:sz w:val="32"/>
          <w:szCs w:val="32"/>
        </w:rPr>
        <w:t xml:space="preserve"> </w:t>
      </w:r>
      <w:r>
        <w:rPr>
          <w:rFonts w:hint="eastAsia" w:eastAsia="仿宋_GB2312"/>
          <w:color w:val="auto"/>
          <w:sz w:val="32"/>
          <w:szCs w:val="32"/>
        </w:rPr>
        <w:t>人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              </w:t>
      </w:r>
    </w:p>
    <w:p>
      <w:pPr>
        <w:spacing w:line="420" w:lineRule="auto"/>
        <w:ind w:firstLine="1760" w:firstLineChars="55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参</w:t>
      </w:r>
      <w:r>
        <w:rPr>
          <w:rFonts w:eastAsia="仿宋_GB2312"/>
          <w:color w:val="auto"/>
          <w:sz w:val="32"/>
          <w:szCs w:val="32"/>
        </w:rPr>
        <w:t xml:space="preserve"> </w:t>
      </w:r>
      <w:r>
        <w:rPr>
          <w:rFonts w:hint="eastAsia" w:eastAsia="仿宋_GB2312"/>
          <w:color w:val="auto"/>
          <w:sz w:val="32"/>
          <w:szCs w:val="32"/>
        </w:rPr>
        <w:t>与</w:t>
      </w:r>
      <w:r>
        <w:rPr>
          <w:rFonts w:eastAsia="仿宋_GB2312"/>
          <w:color w:val="auto"/>
          <w:sz w:val="32"/>
          <w:szCs w:val="32"/>
        </w:rPr>
        <w:t xml:space="preserve"> </w:t>
      </w:r>
      <w:r>
        <w:rPr>
          <w:rFonts w:hint="eastAsia" w:eastAsia="仿宋_GB2312"/>
          <w:color w:val="auto"/>
          <w:sz w:val="32"/>
          <w:szCs w:val="32"/>
        </w:rPr>
        <w:t>人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              </w:t>
      </w:r>
    </w:p>
    <w:p>
      <w:pPr>
        <w:spacing w:line="420" w:lineRule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       </w:t>
      </w:r>
      <w:r>
        <w:rPr>
          <w:rFonts w:hint="eastAsia" w:eastAsia="仿宋_GB2312"/>
          <w:color w:val="auto"/>
          <w:sz w:val="32"/>
          <w:szCs w:val="32"/>
        </w:rPr>
        <w:t>工作单位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color w:val="auto"/>
          <w:sz w:val="32"/>
          <w:szCs w:val="32"/>
          <w:u w:val="single"/>
        </w:rPr>
        <w:t>（单位公章）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</w:t>
      </w:r>
    </w:p>
    <w:p>
      <w:pPr>
        <w:spacing w:line="420" w:lineRule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       </w:t>
      </w:r>
      <w:r>
        <w:rPr>
          <w:rFonts w:hint="eastAsia" w:eastAsia="仿宋_GB2312"/>
          <w:color w:val="auto"/>
          <w:sz w:val="32"/>
          <w:szCs w:val="32"/>
        </w:rPr>
        <w:t>联系电话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              </w:t>
      </w:r>
    </w:p>
    <w:p>
      <w:pPr>
        <w:spacing w:line="420" w:lineRule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       </w:t>
      </w:r>
      <w:r>
        <w:rPr>
          <w:rFonts w:hint="eastAsia" w:eastAsia="仿宋_GB2312"/>
          <w:color w:val="auto"/>
          <w:sz w:val="32"/>
          <w:szCs w:val="32"/>
        </w:rPr>
        <w:t>申请日期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              </w:t>
      </w:r>
    </w:p>
    <w:p>
      <w:pPr>
        <w:spacing w:line="338" w:lineRule="auto"/>
        <w:rPr>
          <w:rFonts w:ascii="方正小标宋简体" w:eastAsia="方正小标宋简体"/>
          <w:color w:val="auto"/>
          <w:sz w:val="32"/>
          <w:szCs w:val="32"/>
        </w:rPr>
      </w:pPr>
    </w:p>
    <w:p>
      <w:pPr>
        <w:spacing w:line="338" w:lineRule="auto"/>
        <w:jc w:val="center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四川省教育厅</w:t>
      </w:r>
      <w:r>
        <w:rPr>
          <w:rFonts w:eastAsia="仿宋_GB2312"/>
          <w:bCs/>
          <w:color w:val="auto"/>
          <w:sz w:val="32"/>
          <w:szCs w:val="32"/>
        </w:rPr>
        <w:t xml:space="preserve"> </w:t>
      </w:r>
    </w:p>
    <w:p>
      <w:pPr>
        <w:spacing w:line="338" w:lineRule="auto"/>
        <w:jc w:val="center"/>
        <w:rPr>
          <w:rFonts w:hint="eastAsia"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 xml:space="preserve"> 2022年1</w:t>
      </w:r>
      <w:r>
        <w:rPr>
          <w:rFonts w:hint="eastAsia" w:eastAsia="仿宋_GB2312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/>
          <w:bCs/>
          <w:color w:val="auto"/>
          <w:sz w:val="32"/>
          <w:szCs w:val="32"/>
        </w:rPr>
        <w:t>月 印制</w:t>
      </w:r>
    </w:p>
    <w:p>
      <w:pPr>
        <w:spacing w:line="338" w:lineRule="auto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br w:type="page"/>
      </w:r>
      <w:r>
        <w:rPr>
          <w:rFonts w:hint="eastAsia" w:eastAsia="方正小标宋简体"/>
          <w:color w:val="auto"/>
          <w:sz w:val="44"/>
          <w:szCs w:val="44"/>
        </w:rPr>
        <w:t>填</w:t>
      </w:r>
      <w:r>
        <w:rPr>
          <w:rFonts w:eastAsia="方正小标宋简体"/>
          <w:color w:val="auto"/>
          <w:sz w:val="44"/>
          <w:szCs w:val="44"/>
        </w:rPr>
        <w:t xml:space="preserve"> </w:t>
      </w:r>
      <w:r>
        <w:rPr>
          <w:rFonts w:hint="eastAsia" w:eastAsia="方正小标宋简体"/>
          <w:color w:val="auto"/>
          <w:sz w:val="44"/>
          <w:szCs w:val="44"/>
        </w:rPr>
        <w:t>表</w:t>
      </w:r>
      <w:r>
        <w:rPr>
          <w:rFonts w:eastAsia="方正小标宋简体"/>
          <w:color w:val="auto"/>
          <w:sz w:val="44"/>
          <w:szCs w:val="44"/>
        </w:rPr>
        <w:t xml:space="preserve"> </w:t>
      </w:r>
      <w:r>
        <w:rPr>
          <w:rFonts w:hint="eastAsia" w:eastAsia="方正小标宋简体"/>
          <w:color w:val="auto"/>
          <w:sz w:val="44"/>
          <w:szCs w:val="44"/>
        </w:rPr>
        <w:t>说</w:t>
      </w:r>
      <w:r>
        <w:rPr>
          <w:rFonts w:eastAsia="方正小标宋简体"/>
          <w:color w:val="auto"/>
          <w:sz w:val="44"/>
          <w:szCs w:val="44"/>
        </w:rPr>
        <w:t xml:space="preserve"> </w:t>
      </w:r>
      <w:r>
        <w:rPr>
          <w:rFonts w:hint="eastAsia" w:eastAsia="方正小标宋简体"/>
          <w:color w:val="auto"/>
          <w:sz w:val="44"/>
          <w:szCs w:val="44"/>
        </w:rPr>
        <w:t>明</w:t>
      </w:r>
    </w:p>
    <w:p>
      <w:pPr>
        <w:spacing w:line="338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338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一、按表格填写各项内容时，要实事求是，表达要明确、严谨。</w:t>
      </w:r>
    </w:p>
    <w:p>
      <w:pPr>
        <w:spacing w:line="338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二、申报书为A4复印纸，由所在学校审查、签署意见后，加盖公章扫描PDF文档，与附件资料一并按文件要求上传。</w:t>
      </w:r>
    </w:p>
    <w:p>
      <w:pPr>
        <w:spacing w:line="338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三、封面的项目“参与人”一栏应填写项目负责人以外所有人员名单，并按照顺序填写，不得超过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</w:p>
    <w:p>
      <w:pPr>
        <w:spacing w:line="338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四、封面右上角的“项目类型”按附件1中“项目申报指南”中的编号填写，示例：“1.1”，“其他”。</w:t>
      </w:r>
      <w:bookmarkStart w:id="0" w:name="_GoBack"/>
      <w:bookmarkEnd w:id="0"/>
    </w:p>
    <w:p>
      <w:pPr>
        <w:spacing w:line="338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五、“项目层次”填写一般项目、重点项目。</w:t>
      </w:r>
    </w:p>
    <w:p>
      <w:pPr>
        <w:pStyle w:val="2"/>
        <w:ind w:firstLine="32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ind w:firstLine="32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ind w:firstLine="32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ind w:firstLine="32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ind w:firstLine="32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ind w:firstLine="32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ind w:firstLine="32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ind w:firstLine="0" w:firstLineChars="0"/>
        <w:rPr>
          <w:rFonts w:hint="eastAsia"/>
          <w:bCs/>
          <w:color w:val="auto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81"/>
        <w:gridCol w:w="406"/>
        <w:gridCol w:w="315"/>
        <w:gridCol w:w="1083"/>
        <w:gridCol w:w="184"/>
        <w:gridCol w:w="794"/>
        <w:gridCol w:w="306"/>
        <w:gridCol w:w="701"/>
        <w:gridCol w:w="580"/>
        <w:gridCol w:w="966"/>
        <w:gridCol w:w="437"/>
        <w:gridCol w:w="544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46" w:type="dxa"/>
            <w:vMerge w:val="restart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项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目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负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责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人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情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况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姓  名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性别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出生年月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专业技术职务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行政职务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研究领域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工作单位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联系电话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邮政编码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通讯地址</w:t>
            </w:r>
          </w:p>
        </w:tc>
        <w:tc>
          <w:tcPr>
            <w:tcW w:w="2682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E—mail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7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8301" w:type="dxa"/>
            <w:gridSpan w:val="13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1.主要教学工作简历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2.主要教育教学研究领域及成果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6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项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目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组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主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要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成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员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︵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不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含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主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持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人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︶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姓  名</w:t>
            </w: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出生年月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专业技术职务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行政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职务</w:t>
            </w: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单位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主要研究领域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承担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工作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947" w:type="dxa"/>
            <w:gridSpan w:val="14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一、立项依据及目标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8947" w:type="dxa"/>
            <w:gridSpan w:val="14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1．项目研究基础（包括项目研究背景与现状，与本项目研究与实践相关的前期基础，不超过</w:t>
            </w:r>
            <w:r>
              <w:rPr>
                <w:rFonts w:ascii="宋体" w:hAnsi="宋体" w:cs="宋体"/>
                <w:color w:val="auto"/>
                <w:szCs w:val="21"/>
              </w:rPr>
              <w:t>1000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字）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947" w:type="dxa"/>
            <w:gridSpan w:val="14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2．项目拟解决的问题和工作目标（不超过1</w:t>
            </w:r>
            <w:r>
              <w:rPr>
                <w:rFonts w:ascii="宋体" w:hAnsi="宋体" w:cs="宋体"/>
                <w:color w:val="auto"/>
                <w:szCs w:val="21"/>
              </w:rPr>
              <w:t>000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字）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947" w:type="dxa"/>
            <w:gridSpan w:val="14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</w:t>
            </w:r>
            <w:r>
              <w:rPr>
                <w:rFonts w:ascii="宋体" w:hAnsi="宋体" w:cs="宋体"/>
                <w:color w:val="auto"/>
                <w:szCs w:val="21"/>
              </w:rPr>
              <w:t xml:space="preserve">.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项目工作思路与举措（包括项目研究思路、方法，不超过1</w:t>
            </w:r>
            <w:r>
              <w:rPr>
                <w:rFonts w:ascii="宋体" w:hAnsi="宋体" w:cs="宋体"/>
                <w:color w:val="auto"/>
                <w:szCs w:val="21"/>
              </w:rPr>
              <w:t>000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字）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947" w:type="dxa"/>
            <w:gridSpan w:val="14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 xml:space="preserve">4.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项目创新点（不超过6</w:t>
            </w:r>
            <w:r>
              <w:rPr>
                <w:rFonts w:ascii="宋体" w:hAnsi="宋体" w:cs="宋体"/>
                <w:color w:val="auto"/>
                <w:szCs w:val="21"/>
              </w:rPr>
              <w:t>00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8947" w:type="dxa"/>
            <w:gridSpan w:val="14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5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．项目计划与预期成果（不超过</w:t>
            </w:r>
            <w:r>
              <w:rPr>
                <w:rFonts w:ascii="宋体" w:hAnsi="宋体" w:cs="宋体"/>
                <w:color w:val="auto"/>
                <w:szCs w:val="21"/>
              </w:rPr>
              <w:t>800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字）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947" w:type="dxa"/>
            <w:gridSpan w:val="14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二．政策与经费保障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8947" w:type="dxa"/>
            <w:gridSpan w:val="14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947" w:type="dxa"/>
            <w:gridSpan w:val="14"/>
            <w:noWrap w:val="0"/>
            <w:vAlign w:val="center"/>
          </w:tcPr>
          <w:p>
            <w:pPr>
              <w:rPr>
                <w:rFonts w:hint="eastAsia"/>
                <w:color w:val="auto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三、所在单位意见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7" w:type="dxa"/>
            <w:gridSpan w:val="14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yellow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  <w:highlight w:val="yellow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               单位主要负责人（签名）：               单位公章 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                                                    年    月    日</w:t>
            </w:r>
          </w:p>
          <w:p>
            <w:pPr>
              <w:rPr>
                <w:color w:val="auto"/>
                <w:szCs w:val="21"/>
                <w:highlight w:val="yellow"/>
              </w:rPr>
            </w:pPr>
          </w:p>
          <w:p>
            <w:pPr>
              <w:rPr>
                <w:color w:val="auto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947" w:type="dxa"/>
            <w:gridSpan w:val="14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四、专家评审意见（推荐重点项目填写）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  <w:jc w:val="center"/>
        </w:trPr>
        <w:tc>
          <w:tcPr>
            <w:tcW w:w="8947" w:type="dxa"/>
            <w:gridSpan w:val="14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ind w:firstLine="5985" w:firstLineChars="285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             </w:t>
            </w:r>
          </w:p>
          <w:p>
            <w:pPr>
              <w:ind w:firstLine="3360" w:firstLineChars="1600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专家组组长签字：</w:t>
            </w:r>
          </w:p>
          <w:p>
            <w:pPr>
              <w:ind w:firstLine="3990" w:firstLineChars="1900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组员签字：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ind w:firstLine="5985" w:firstLineChars="285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年    月    日</w:t>
            </w:r>
          </w:p>
          <w:p>
            <w:pPr>
              <w:ind w:firstLine="5985" w:firstLineChars="2850"/>
              <w:rPr>
                <w:color w:val="auto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984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ZWQwNDcwZTY2MjZkNzhkMGRkZTFkMzRjYmQ4MGMifQ=="/>
  </w:docVars>
  <w:rsids>
    <w:rsidRoot w:val="751E27E1"/>
    <w:rsid w:val="02D50F28"/>
    <w:rsid w:val="09860201"/>
    <w:rsid w:val="193F7BAD"/>
    <w:rsid w:val="36FF25F4"/>
    <w:rsid w:val="403822B3"/>
    <w:rsid w:val="56F16FA9"/>
    <w:rsid w:val="5C9A30FD"/>
    <w:rsid w:val="69DF68E3"/>
    <w:rsid w:val="6AC76615"/>
    <w:rsid w:val="751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before="0" w:beforeAutospacing="0" w:after="120" w:afterAutospacing="0"/>
      <w:ind w:left="0" w:firstLine="420" w:firstLineChars="100"/>
    </w:pPr>
    <w:rPr>
      <w:rFonts w:ascii="Times New Roman" w:hAnsi="Times New Roman" w:eastAsia="宋体" w:cs="Times New Roman"/>
      <w:sz w:val="21"/>
      <w:szCs w:val="20"/>
    </w:rPr>
  </w:style>
  <w:style w:type="paragraph" w:styleId="3">
    <w:name w:val="Body Text"/>
    <w:basedOn w:val="1"/>
    <w:qFormat/>
    <w:uiPriority w:val="0"/>
    <w:pPr>
      <w:ind w:left="151"/>
    </w:pPr>
    <w:rPr>
      <w:rFonts w:ascii="宋体" w:hAnsi="宋体" w:eastAsia="宋体" w:cs="宋体"/>
      <w:sz w:val="28"/>
      <w:szCs w:val="28"/>
      <w:lang w:val="zh-CN" w:bidi="zh-CN"/>
    </w:rPr>
  </w:style>
  <w:style w:type="character" w:customStyle="1" w:styleId="6">
    <w:name w:val="font51"/>
    <w:basedOn w:val="5"/>
    <w:qFormat/>
    <w:uiPriority w:val="0"/>
    <w:rPr>
      <w:rFonts w:ascii="方正楷体_GBK" w:hAnsi="方正楷体_GBK" w:eastAsia="方正楷体_GBK" w:cs="方正楷体_GBK"/>
      <w:b/>
      <w:bCs/>
      <w:color w:val="FF0000"/>
      <w:sz w:val="28"/>
      <w:szCs w:val="28"/>
      <w:u w:val="none"/>
    </w:rPr>
  </w:style>
  <w:style w:type="character" w:customStyle="1" w:styleId="7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8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2022-12-01T03:32:00Z</dcterms:created>
  <dc:creator>陈磊</dc:creator>
  <cp:lastModifiedBy>杨文君</cp:lastModifiedBy>
  <dcterms:modified xsi:type="dcterms:W3CDTF">2022-12-02T03:43:01Z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192421844_btnclosed</vt:lpwstr>
  </property>
  <property fmtid="{D5CDD505-2E9C-101B-9397-08002B2CF9AE}" pid="4" name="ICV">
    <vt:lpwstr>6675BB4D0709492082460F3BC50F028D</vt:lpwstr>
  </property>
</Properties>
</file>