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FE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spacing w:val="7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spacing w:val="7"/>
          <w:kern w:val="2"/>
          <w:sz w:val="32"/>
          <w:szCs w:val="32"/>
          <w:lang w:val="en-US" w:eastAsia="zh-CN"/>
        </w:rPr>
        <w:t>附件2</w:t>
      </w:r>
    </w:p>
    <w:p w14:paraId="4CB67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资阳口腔职业学院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医学系</w:t>
      </w:r>
    </w:p>
    <w:p w14:paraId="6DAAB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转入口腔医学技术/口腔卫生保健专业</w:t>
      </w:r>
    </w:p>
    <w:p w14:paraId="3E02E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实施细则</w:t>
      </w:r>
    </w:p>
    <w:bookmarkEnd w:id="0"/>
    <w:p w14:paraId="2B9BB196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613B0BCE">
      <w:pPr>
        <w:spacing w:line="540" w:lineRule="exact"/>
        <w:ind w:firstLine="64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为进一步深化教育教学改革，调动学生学习积极性和主动性，根据《资阳口腔职业学院关于印发普通专科学生转专业管理办法（2026年修订）》（口职院发〔2026〕23号）有关规定，结合医学系办学实际，特制定本实施细则。</w:t>
      </w:r>
    </w:p>
    <w:p w14:paraId="60076D75">
      <w:pPr>
        <w:numPr>
          <w:ilvl w:val="0"/>
          <w:numId w:val="1"/>
        </w:numPr>
        <w:spacing w:line="540" w:lineRule="exact"/>
        <w:ind w:left="-10" w:leftChars="0" w:firstLine="640" w:firstLineChars="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转专业适用对象</w:t>
      </w:r>
    </w:p>
    <w:p w14:paraId="58666B7D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申请转专业的学生必须是我校正式学籍的在校在读的2025级学生，且符合</w:t>
      </w:r>
      <w:r>
        <w:rPr>
          <w:rFonts w:hint="default" w:ascii="Times New Roman" w:hAnsi="Times New Roman" w:eastAsia="仿宋" w:cs="Times New Roman"/>
          <w:sz w:val="32"/>
          <w:szCs w:val="32"/>
        </w:rPr>
        <w:t>《资阳口腔职业学院关于印发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普通专科学生转专业管理办法（2026年修订）</w:t>
      </w:r>
      <w:r>
        <w:rPr>
          <w:rFonts w:hint="default" w:ascii="Times New Roman" w:hAnsi="Times New Roman" w:eastAsia="仿宋" w:cs="Times New Roman"/>
          <w:sz w:val="32"/>
          <w:szCs w:val="32"/>
        </w:rPr>
        <w:t>》（口职院发〔202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</w:rPr>
        <w:t>〕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" w:cs="Times New Roman"/>
          <w:sz w:val="32"/>
          <w:szCs w:val="32"/>
        </w:rPr>
        <w:t>号）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规定的基本条件。</w:t>
      </w:r>
    </w:p>
    <w:p w14:paraId="410E0FBC">
      <w:pPr>
        <w:numPr>
          <w:ilvl w:val="0"/>
          <w:numId w:val="1"/>
        </w:numPr>
        <w:spacing w:line="540" w:lineRule="exact"/>
        <w:ind w:left="-10" w:leftChars="0" w:firstLine="640" w:firstLine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接收计划</w:t>
      </w:r>
    </w:p>
    <w:p w14:paraId="00CF9571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医学系根据人才培养规律、市场需求、招生就业情况，口腔医学技术专业拟接收20人，口腔卫生保健专业拟接收20人。</w:t>
      </w:r>
    </w:p>
    <w:p w14:paraId="0FBDFD7D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申请转专业条件</w:t>
      </w:r>
    </w:p>
    <w:p w14:paraId="65761E8B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（一）基本申请条件</w:t>
      </w:r>
    </w:p>
    <w:p w14:paraId="5B8D5CA3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同时具备以下条件者，可提出转专业书面申请：</w:t>
      </w:r>
    </w:p>
    <w:p w14:paraId="716850BF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1.思想政治表现优良，遵纪守法，未受任何纪律处分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。</w:t>
      </w:r>
    </w:p>
    <w:p w14:paraId="13031DFF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2.原专业学习成绩良好，所有必修课成绩合格。</w:t>
      </w:r>
    </w:p>
    <w:p w14:paraId="72F8CFF8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（二）不予受理申请情形</w:t>
      </w:r>
    </w:p>
    <w:p w14:paraId="4441A0D4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有下列情形之一者，不予受理转专业申请：</w:t>
      </w:r>
    </w:p>
    <w:p w14:paraId="1CC14DA0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1.以五年一贯制高职、高职扩招等特殊招生形式录取的学生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。</w:t>
      </w:r>
    </w:p>
    <w:p w14:paraId="7D19ED13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2.色觉异常（色弱、色盲）、左利手等不符合转入专业身体限制条件的学生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。</w:t>
      </w:r>
    </w:p>
    <w:p w14:paraId="00600D50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3.已办理转学手续的学生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。</w:t>
      </w:r>
    </w:p>
    <w:p w14:paraId="587375A4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4.正在休学或保留学籍的学生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。</w:t>
      </w:r>
    </w:p>
    <w:p w14:paraId="5AD42FA0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5.符合退学处理条件的学生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。</w:t>
      </w:r>
    </w:p>
    <w:p w14:paraId="1BE38A72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6.其他不符合学院转专业规定的情形。</w:t>
      </w:r>
    </w:p>
    <w:p w14:paraId="2BD2DA15">
      <w:pPr>
        <w:numPr>
          <w:ilvl w:val="0"/>
          <w:numId w:val="1"/>
        </w:numPr>
        <w:spacing w:line="540" w:lineRule="exact"/>
        <w:ind w:left="-10" w:leftChars="0" w:firstLine="640" w:firstLineChars="0"/>
        <w:rPr>
          <w:rFonts w:hint="default" w:ascii="Times New Roman" w:hAnsi="Times New Roman" w:eastAsia="黑体" w:cs="Times New Roman"/>
          <w:color w:val="000000"/>
          <w:kern w:val="0"/>
          <w:sz w:val="31"/>
          <w:szCs w:val="31"/>
          <w:lang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1"/>
          <w:szCs w:val="31"/>
          <w:lang w:bidi="ar"/>
        </w:rPr>
        <w:t>成绩评定</w:t>
      </w:r>
    </w:p>
    <w:p w14:paraId="695F9B76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按照学生原就读专业第一学年第一、二学期必修课平均分从高到低排序录取；成绩相同时，依次比较专业基础课平均成绩、专业核心课平均成绩，择优录取。</w:t>
      </w:r>
    </w:p>
    <w:p w14:paraId="65191E0B">
      <w:pPr>
        <w:numPr>
          <w:ilvl w:val="0"/>
          <w:numId w:val="1"/>
        </w:numPr>
        <w:spacing w:line="540" w:lineRule="exact"/>
        <w:ind w:left="-10" w:leftChars="0" w:firstLine="640" w:firstLineChars="0"/>
        <w:rPr>
          <w:rFonts w:hint="default" w:ascii="Times New Roman" w:hAnsi="Times New Roman" w:eastAsia="黑体" w:cs="Times New Roman"/>
          <w:color w:val="auto"/>
          <w:kern w:val="0"/>
          <w:sz w:val="31"/>
          <w:szCs w:val="31"/>
          <w:lang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1"/>
          <w:szCs w:val="31"/>
          <w:lang w:bidi="ar"/>
        </w:rPr>
        <w:t>工作</w:t>
      </w:r>
      <w:r>
        <w:rPr>
          <w:rFonts w:hint="default" w:ascii="Times New Roman" w:hAnsi="Times New Roman" w:eastAsia="黑体" w:cs="Times New Roman"/>
          <w:color w:val="auto"/>
          <w:kern w:val="0"/>
          <w:sz w:val="31"/>
          <w:szCs w:val="31"/>
          <w:lang w:bidi="ar"/>
        </w:rPr>
        <w:t>程序</w:t>
      </w:r>
    </w:p>
    <w:p w14:paraId="18649157">
      <w:pPr>
        <w:spacing w:line="540" w:lineRule="exact"/>
        <w:ind w:firstLine="640" w:firstLineChars="200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整体工作时间节点与医学系转专业总细则保持一致，7月15日前完成成绩核验与排序初评。</w:t>
      </w:r>
    </w:p>
    <w:p w14:paraId="53FF12E0">
      <w:pPr>
        <w:numPr>
          <w:ilvl w:val="0"/>
          <w:numId w:val="1"/>
        </w:numPr>
        <w:spacing w:line="540" w:lineRule="exact"/>
        <w:ind w:left="-10" w:leftChars="0" w:firstLine="640" w:firstLineChars="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转专业工作原则</w:t>
      </w:r>
    </w:p>
    <w:p w14:paraId="06E836A7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转专业工作遵循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</w:rPr>
        <w:t>公平、公正、公开、择优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</w:rPr>
        <w:t>的原则，学生和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系部</w:t>
      </w:r>
      <w:r>
        <w:rPr>
          <w:rFonts w:hint="default" w:ascii="Times New Roman" w:hAnsi="Times New Roman" w:eastAsia="仿宋" w:cs="Times New Roman"/>
          <w:sz w:val="32"/>
          <w:szCs w:val="32"/>
        </w:rPr>
        <w:t>双向选择，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系部</w:t>
      </w:r>
      <w:r>
        <w:rPr>
          <w:rFonts w:hint="default" w:ascii="Times New Roman" w:hAnsi="Times New Roman" w:eastAsia="仿宋" w:cs="Times New Roman"/>
          <w:sz w:val="32"/>
          <w:szCs w:val="32"/>
        </w:rPr>
        <w:t>择优录取。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且</w:t>
      </w:r>
      <w:r>
        <w:rPr>
          <w:rFonts w:hint="default" w:ascii="Times New Roman" w:hAnsi="Times New Roman" w:eastAsia="仿宋" w:cs="Times New Roman"/>
          <w:sz w:val="32"/>
          <w:szCs w:val="32"/>
        </w:rPr>
        <w:t>须符合以下规定：</w:t>
      </w:r>
    </w:p>
    <w:p w14:paraId="2D83D903"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sz w:val="32"/>
          <w:szCs w:val="32"/>
        </w:rPr>
        <w:t>学生在校期间只能转一次专业，获转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成功后</w:t>
      </w:r>
      <w:r>
        <w:rPr>
          <w:rFonts w:hint="default" w:ascii="Times New Roman" w:hAnsi="Times New Roman" w:eastAsia="仿宋" w:cs="Times New Roman"/>
          <w:sz w:val="32"/>
          <w:szCs w:val="32"/>
        </w:rPr>
        <w:t>不得再次申请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转入其他专业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 w14:paraId="47D169C7">
      <w:pPr>
        <w:widowControl/>
        <w:spacing w:line="540" w:lineRule="exact"/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2.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>学生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转入后按口腔医学技术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>专业的培养方案修读课程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 w:bidi="ar"/>
        </w:rPr>
        <w:t>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因课程衔接、人才培养方案差异，二年级申请转专业的学生，转入后须编入下一年级学习（留级）。</w:t>
      </w:r>
    </w:p>
    <w:p w14:paraId="424BAAE6">
      <w:pPr>
        <w:numPr>
          <w:ilvl w:val="0"/>
          <w:numId w:val="1"/>
        </w:numPr>
        <w:spacing w:line="540" w:lineRule="exact"/>
        <w:ind w:left="-10" w:leftChars="0" w:firstLine="640" w:firstLine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其他</w:t>
      </w:r>
    </w:p>
    <w:p w14:paraId="3AF82B45">
      <w:pPr>
        <w:widowControl/>
        <w:spacing w:line="540" w:lineRule="exact"/>
        <w:ind w:firstLine="640" w:firstLineChars="200"/>
        <w:jc w:val="lef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>本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方案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>由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医学系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>负责解释。</w:t>
      </w:r>
    </w:p>
    <w:p w14:paraId="667FC6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F0BB052-3B13-40F9-9D58-8442BA7B85C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8A14739-2035-48DF-9D56-82E78FB4608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AB6AEAE-4054-4E14-9251-B1A3B51781E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2E3F5E5D-26E6-4C45-B75E-BA0BC029F62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15E695C5-D926-4693-A572-E51D444AC3D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AB96AC"/>
    <w:multiLevelType w:val="singleLevel"/>
    <w:tmpl w:val="3CAB96AC"/>
    <w:lvl w:ilvl="0" w:tentative="0">
      <w:start w:val="1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F20F16"/>
    <w:rsid w:val="68F2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2026-07-02T09:42:00Z</dcterms:created>
  <dc:creator>森林</dc:creator>
  <cp:lastModifiedBy>森林</cp:lastModifiedBy>
  <dcterms:modified xsi:type="dcterms:W3CDTF">2026-07-02T09:43:35Z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A5E9A0F982B749ABB7F3329CB6BBFD63_11</vt:lpwstr>
  </property>
  <property fmtid="{D5CDD505-2E9C-101B-9397-08002B2CF9AE}" pid="4" name="KSOTemplateDocerSaveRecord">
    <vt:lpwstr>eyJoZGlkIjoiYWY3ODk0MDgwMTk1NmMxODkxOWMwMTg2ZjUxYTY1OWMiLCJ1c2VySWQiOiI4Mjk0NTIzMjUifQ==</vt:lpwstr>
  </property>
</Properties>
</file>